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85"/>
        <w:gridCol w:w="1701"/>
        <w:gridCol w:w="141"/>
        <w:gridCol w:w="2552"/>
      </w:tblGrid>
      <w:tr w:rsidR="005A0D30" w:rsidTr="000B7658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6A2700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Professor: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André Costa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Turma:</w:t>
            </w:r>
            <w:r w:rsidR="00373E2E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E</w:t>
            </w: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Pr="0012101E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12101E">
              <w:rPr>
                <w:rFonts w:ascii="Times New Roman" w:hAnsi="Times New Roman"/>
                <w:sz w:val="14"/>
                <w:szCs w:val="20"/>
              </w:rPr>
              <w:t>04-10-2011</w:t>
            </w:r>
          </w:p>
          <w:p w:rsidR="006A2700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B6270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Aula nº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B62701">
              <w:rPr>
                <w:rFonts w:ascii="Times New Roman" w:hAnsi="Times New Roman"/>
                <w:sz w:val="14"/>
                <w:szCs w:val="20"/>
              </w:rPr>
              <w:t>7</w:t>
            </w:r>
            <w:r w:rsidR="0012101E">
              <w:rPr>
                <w:rFonts w:ascii="Times New Roman" w:hAnsi="Times New Roman"/>
                <w:sz w:val="14"/>
                <w:szCs w:val="20"/>
              </w:rPr>
              <w:t xml:space="preserve"> e </w:t>
            </w:r>
            <w:r w:rsidR="00B62701">
              <w:rPr>
                <w:rFonts w:ascii="Times New Roman" w:hAnsi="Times New Roman"/>
                <w:sz w:val="14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24</w:t>
            </w: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Hora: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10:10h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6A2700" w:rsidRDefault="00F6223A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90’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12101E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Unidade </w:t>
            </w:r>
            <w:r w:rsidR="00373E2E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Andebol (3/4 de 10)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12101E" w:rsidRDefault="00F6223A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Função </w:t>
            </w:r>
            <w:r w:rsidR="00373E2E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Introdução/Exercitação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373E2E" w:rsidRDefault="006A2700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sz w:val="14"/>
                <w:szCs w:val="20"/>
                <w:lang w:val="es-ES"/>
              </w:rPr>
              <w:t>Material:</w:t>
            </w:r>
            <w:r w:rsidR="00373E2E">
              <w:rPr>
                <w:rFonts w:ascii="Times New Roman" w:hAnsi="Times New Roman"/>
                <w:b/>
                <w:sz w:val="14"/>
                <w:szCs w:val="20"/>
                <w:lang w:val="es-ES"/>
              </w:rPr>
              <w:t xml:space="preserve"> </w:t>
            </w:r>
            <w:r w:rsidR="00373E2E">
              <w:rPr>
                <w:rFonts w:ascii="Times New Roman" w:hAnsi="Times New Roman"/>
                <w:sz w:val="14"/>
                <w:szCs w:val="20"/>
                <w:lang w:val="es-ES"/>
              </w:rPr>
              <w:t xml:space="preserve">Bolas; Coletes; Arcos; Balizas; </w:t>
            </w:r>
            <w:r w:rsidR="00373E2E" w:rsidRPr="00373E2E">
              <w:rPr>
                <w:rFonts w:ascii="Times New Roman" w:hAnsi="Times New Roman"/>
                <w:sz w:val="14"/>
                <w:szCs w:val="20"/>
              </w:rPr>
              <w:t>Sinalizadores</w:t>
            </w:r>
            <w:r w:rsidR="00373E2E">
              <w:rPr>
                <w:rFonts w:ascii="Times New Roman" w:hAnsi="Times New Roman"/>
                <w:sz w:val="14"/>
                <w:szCs w:val="20"/>
                <w:lang w:val="es-ES"/>
              </w:rPr>
              <w:t>;</w:t>
            </w:r>
          </w:p>
        </w:tc>
      </w:tr>
      <w:tr w:rsidR="005D48C1" w:rsidTr="000B7658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373E2E" w:rsidP="007B3E01">
            <w:pPr>
              <w:tabs>
                <w:tab w:val="left" w:pos="2085"/>
                <w:tab w:val="center" w:pos="55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da Aula</w:t>
            </w:r>
          </w:p>
        </w:tc>
      </w:tr>
      <w:tr w:rsidR="000739EC" w:rsidTr="00086140">
        <w:trPr>
          <w:trHeight w:val="1826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2700" w:rsidRDefault="000739EC" w:rsidP="0012101E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Cultura Desportiva: </w:t>
            </w:r>
            <w:r w:rsidR="0012101E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12101E" w:rsidRPr="00F1116A">
              <w:rPr>
                <w:rFonts w:ascii="Times New Roman" w:hAnsi="Times New Roman"/>
                <w:sz w:val="14"/>
                <w:szCs w:val="14"/>
              </w:rPr>
              <w:t xml:space="preserve">Utilizar a terminologia </w:t>
            </w:r>
            <w:r w:rsidR="00373E2E" w:rsidRPr="00F1116A">
              <w:rPr>
                <w:rFonts w:ascii="Times New Roman" w:hAnsi="Times New Roman"/>
                <w:sz w:val="14"/>
                <w:szCs w:val="14"/>
              </w:rPr>
              <w:t>correta</w:t>
            </w:r>
            <w:r w:rsidR="0012101E" w:rsidRPr="00F1116A">
              <w:rPr>
                <w:rFonts w:ascii="Times New Roman" w:hAnsi="Times New Roman"/>
                <w:sz w:val="14"/>
                <w:szCs w:val="14"/>
              </w:rPr>
              <w:t xml:space="preserve"> inerente ao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andebol;</w:t>
            </w:r>
          </w:p>
          <w:p w:rsidR="00086140" w:rsidRPr="0012101E" w:rsidRDefault="00086140" w:rsidP="00086140">
            <w:pPr>
              <w:spacing w:after="0"/>
              <w:ind w:firstLine="1206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- Conhecer as regras do jogo de Andebol;</w:t>
            </w:r>
          </w:p>
          <w:p w:rsidR="000F252F" w:rsidRPr="000B7658" w:rsidRDefault="000F252F" w:rsidP="00086140">
            <w:pPr>
              <w:spacing w:line="36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39EC" w:rsidRPr="0012101E" w:rsidRDefault="000739EC" w:rsidP="0012101E">
            <w:pPr>
              <w:spacing w:after="0" w:line="240" w:lineRule="auto"/>
              <w:ind w:left="1348" w:hanging="1348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Habilidades Motoras: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- Desenvolver</w:t>
            </w:r>
            <w:r w:rsidR="0012101E" w:rsidRPr="00F1116A">
              <w:rPr>
                <w:rFonts w:ascii="Times New Roman" w:hAnsi="Times New Roman"/>
                <w:sz w:val="14"/>
                <w:szCs w:val="14"/>
              </w:rPr>
              <w:t xml:space="preserve"> o passe</w:t>
            </w:r>
            <w:r w:rsidR="0012101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2101E" w:rsidRPr="00F1116A">
              <w:rPr>
                <w:rFonts w:ascii="Times New Roman" w:hAnsi="Times New Roman"/>
                <w:sz w:val="14"/>
                <w:szCs w:val="14"/>
              </w:rPr>
              <w:t>(</w:t>
            </w:r>
            <w:r w:rsidR="0012101E">
              <w:rPr>
                <w:rFonts w:ascii="Times New Roman" w:hAnsi="Times New Roman"/>
                <w:sz w:val="14"/>
                <w:szCs w:val="14"/>
              </w:rPr>
              <w:t>de ombro e picado)</w:t>
            </w:r>
            <w:r w:rsidR="0012101E" w:rsidRPr="00F1116A">
              <w:rPr>
                <w:rFonts w:ascii="Times New Roman" w:hAnsi="Times New Roman"/>
                <w:sz w:val="14"/>
                <w:szCs w:val="14"/>
              </w:rPr>
              <w:t xml:space="preserve">, o </w:t>
            </w:r>
            <w:r w:rsidR="0012101E">
              <w:rPr>
                <w:rFonts w:ascii="Times New Roman" w:hAnsi="Times New Roman"/>
                <w:sz w:val="14"/>
                <w:szCs w:val="14"/>
              </w:rPr>
              <w:t>drible e o remate (em apoio e em suspensão);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39EC" w:rsidRDefault="000F252F" w:rsidP="0012101E">
            <w:pPr>
              <w:spacing w:after="0"/>
              <w:ind w:left="1765" w:hanging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Fisiologia e Condição Física:</w:t>
            </w:r>
            <w:r w:rsidR="0012101E">
              <w:rPr>
                <w:rFonts w:ascii="Times New Roman" w:hAnsi="Times New Roman"/>
                <w:sz w:val="14"/>
                <w:szCs w:val="14"/>
              </w:rPr>
              <w:t xml:space="preserve"> - Desenvolver as capacidades condicionais (força, resistência e velocidade) dos alunos;</w:t>
            </w:r>
          </w:p>
          <w:p w:rsidR="0012101E" w:rsidRPr="0012101E" w:rsidRDefault="0012101E" w:rsidP="0012101E">
            <w:pPr>
              <w:spacing w:after="0"/>
              <w:ind w:left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Desenvolver as capacidades coordenativas (ritmo, orientação espaço-temporal e capacidade de </w:t>
            </w:r>
            <w:r w:rsidR="00373E2E">
              <w:rPr>
                <w:rFonts w:ascii="Times New Roman" w:hAnsi="Times New Roman"/>
                <w:sz w:val="14"/>
                <w:szCs w:val="14"/>
              </w:rPr>
              <w:t>reação</w:t>
            </w:r>
            <w:r>
              <w:rPr>
                <w:rFonts w:ascii="Times New Roman" w:hAnsi="Times New Roman"/>
                <w:sz w:val="14"/>
                <w:szCs w:val="14"/>
              </w:rPr>
              <w:t>) dos alunos;</w:t>
            </w:r>
          </w:p>
          <w:p w:rsidR="006A2700" w:rsidRPr="000B7658" w:rsidRDefault="006A2700" w:rsidP="0012101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2101E" w:rsidRDefault="000739EC" w:rsidP="0012101E">
            <w:pPr>
              <w:spacing w:after="0" w:line="240" w:lineRule="auto"/>
              <w:ind w:left="1482" w:hanging="1482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Conceitos </w:t>
            </w:r>
            <w:r w:rsidR="00373E2E" w:rsidRPr="000B7658">
              <w:rPr>
                <w:rFonts w:ascii="Times New Roman" w:hAnsi="Times New Roman"/>
                <w:b/>
                <w:sz w:val="14"/>
                <w:szCs w:val="14"/>
              </w:rPr>
              <w:t>Psicossociais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2101E">
              <w:rPr>
                <w:rFonts w:ascii="Times New Roman" w:hAnsi="Times New Roman"/>
                <w:sz w:val="14"/>
                <w:szCs w:val="14"/>
              </w:rPr>
              <w:t xml:space="preserve"> - Fomentar a autonomia responsabilizando os alunos pelas suas </w:t>
            </w:r>
            <w:r w:rsidR="00373E2E">
              <w:rPr>
                <w:rFonts w:ascii="Times New Roman" w:hAnsi="Times New Roman"/>
                <w:sz w:val="14"/>
                <w:szCs w:val="14"/>
              </w:rPr>
              <w:t>ações</w:t>
            </w:r>
            <w:r w:rsidR="0012101E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E63C09" w:rsidRPr="0012101E" w:rsidRDefault="0012101E" w:rsidP="0012101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- Promover a assiduidade, pontualidade e o trabalho de grupo;</w:t>
            </w:r>
          </w:p>
        </w:tc>
      </w:tr>
      <w:tr w:rsidR="000B7658" w:rsidRPr="001E4D3F" w:rsidTr="00A305BB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A1072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Específicos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Organização </w:t>
            </w:r>
            <w:r w:rsidR="00F25B25" w:rsidRPr="000B7658">
              <w:rPr>
                <w:rFonts w:ascii="Times New Roman" w:hAnsi="Times New Roman"/>
                <w:b/>
                <w:sz w:val="16"/>
                <w:szCs w:val="20"/>
              </w:rPr>
              <w:t>Didático</w:t>
            </w: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-Metodológica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937552" w:rsidTr="00301578">
        <w:trPr>
          <w:cantSplit/>
          <w:trHeight w:val="639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37552" w:rsidRPr="000B7658" w:rsidRDefault="00937552" w:rsidP="0093755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Inicia</w:t>
            </w:r>
            <w:r>
              <w:rPr>
                <w:rFonts w:ascii="Times New Roman" w:hAnsi="Times New Roman"/>
                <w:sz w:val="20"/>
                <w:szCs w:val="18"/>
              </w:rPr>
              <w:t>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Default="00937552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Default="00937552" w:rsidP="0093755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Elucidar os alunos acerca dos conteúdos da aula;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Pr="00937552" w:rsidRDefault="001B4C4A" w:rsidP="00086140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937552">
              <w:rPr>
                <w:rFonts w:ascii="Times New Roman" w:hAnsi="Times New Roman"/>
                <w:sz w:val="16"/>
                <w:szCs w:val="20"/>
              </w:rPr>
              <w:t>Breve conversa com os alunos acerca do funcionamento da aula.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Pr="00F00C74" w:rsidRDefault="00815486" w:rsidP="00F00C74">
            <w:pPr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rect id="_x0000_s1026" style="position:absolute;left:0;text-align:left;margin-left:19.45pt;margin-top:2.95pt;width:38.15pt;height:7.1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27" style="position:absolute;left:0;text-align:left;margin-left:35.1pt;margin-top:19.5pt;width:7.15pt;height:7.15pt;z-index:25166028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Default="00937552" w:rsidP="0093755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Alunos sentados e em silêncio;</w:t>
            </w:r>
          </w:p>
          <w:p w:rsidR="00937552" w:rsidRPr="00301578" w:rsidRDefault="00937552" w:rsidP="00937552">
            <w:pPr>
              <w:spacing w:after="0"/>
              <w:rPr>
                <w:rFonts w:ascii="Times New Roman" w:hAnsi="Times New Roman"/>
                <w:sz w:val="8"/>
                <w:szCs w:val="16"/>
              </w:rPr>
            </w:pPr>
          </w:p>
          <w:p w:rsidR="00937552" w:rsidRPr="00F00C74" w:rsidRDefault="00937552" w:rsidP="0093755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  <w:tr w:rsidR="00937552" w:rsidTr="001B2F71">
        <w:trPr>
          <w:cantSplit/>
          <w:trHeight w:val="2340"/>
        </w:trPr>
        <w:tc>
          <w:tcPr>
            <w:tcW w:w="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37552" w:rsidRPr="000B7658" w:rsidRDefault="00937552" w:rsidP="000F25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Pr="00F00C74" w:rsidRDefault="00E51383" w:rsidP="00E51383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</w:t>
            </w:r>
            <w:r w:rsidR="00937552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Default="00937552" w:rsidP="001908B6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Promover o espírito de entreajuda;</w:t>
            </w:r>
          </w:p>
          <w:p w:rsidR="00937552" w:rsidRDefault="00937552" w:rsidP="001908B6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937552" w:rsidRDefault="00937552" w:rsidP="001908B6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Promover a socialização;</w:t>
            </w:r>
          </w:p>
          <w:p w:rsidR="00937552" w:rsidRDefault="00937552" w:rsidP="001908B6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F76292" w:rsidRPr="00F00C74" w:rsidRDefault="00937552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="00373E2E" w:rsidRPr="00937552">
              <w:rPr>
                <w:rFonts w:ascii="Times New Roman" w:hAnsi="Times New Roman"/>
                <w:sz w:val="16"/>
                <w:szCs w:val="14"/>
              </w:rPr>
              <w:t>Ativar</w:t>
            </w:r>
            <w:r w:rsidRPr="00937552">
              <w:rPr>
                <w:rFonts w:ascii="Times New Roman" w:hAnsi="Times New Roman"/>
                <w:sz w:val="16"/>
                <w:szCs w:val="14"/>
              </w:rPr>
              <w:t xml:space="preserve"> funcionalmente o organism</w:t>
            </w:r>
            <w:r>
              <w:rPr>
                <w:rFonts w:ascii="Times New Roman" w:hAnsi="Times New Roman"/>
                <w:sz w:val="16"/>
                <w:szCs w:val="14"/>
              </w:rPr>
              <w:t>o para a prática e desenvolver</w:t>
            </w:r>
            <w:r w:rsidR="00F76292">
              <w:rPr>
                <w:rFonts w:ascii="Times New Roman" w:hAnsi="Times New Roman"/>
                <w:sz w:val="16"/>
                <w:szCs w:val="14"/>
              </w:rPr>
              <w:t xml:space="preserve"> o passe de ombro;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Pr="00F00C74" w:rsidRDefault="00937552" w:rsidP="00894FCD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1908B6">
              <w:rPr>
                <w:rFonts w:ascii="Times New Roman" w:hAnsi="Times New Roman"/>
                <w:b/>
                <w:sz w:val="16"/>
                <w:szCs w:val="20"/>
              </w:rPr>
              <w:t>- Jogo dos 10 passes: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A turma está dividida em 4 equipas de 6 elementos. O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objetivo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é que cada equipa realize 10 passes entre si sem que a bola seja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intercetada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. Assim que o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objetivo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seja alcançado a equipa ganha 1 ponto. Quando a bola for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intercetada</w:t>
            </w:r>
            <w:r w:rsidR="00894FCD">
              <w:rPr>
                <w:rFonts w:ascii="Times New Roman" w:hAnsi="Times New Roman"/>
                <w:sz w:val="16"/>
                <w:szCs w:val="20"/>
              </w:rPr>
              <w:t xml:space="preserve"> a </w:t>
            </w:r>
            <w:r>
              <w:rPr>
                <w:rFonts w:ascii="Times New Roman" w:hAnsi="Times New Roman"/>
                <w:sz w:val="16"/>
                <w:szCs w:val="20"/>
              </w:rPr>
              <w:t>contagem recomeça do zero.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Pr="00F00C74" w:rsidRDefault="00815486" w:rsidP="00F00C74">
            <w:pPr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43" style="position:absolute;left:0;text-align:left;margin-left:23.25pt;margin-top:15.1pt;width:3.7pt;height:4.2pt;z-index:251675648;mso-position-horizontal-relative:text;mso-position-vertical-relative:text" fillcolor="black [3213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8" style="position:absolute;left:0;text-align:left;margin-left:35pt;margin-top:67.75pt;width:7.15pt;height:7.15pt;z-index:251671552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40" style="position:absolute;left:0;text-align:left;margin-left:53.85pt;margin-top:49.85pt;width:7.15pt;height:7.15pt;z-index:251673600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41" style="position:absolute;left:0;text-align:left;margin-left:37.2pt;margin-top:39.65pt;width:7.15pt;height:7.15pt;z-index:251674624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6" style="position:absolute;left:0;text-align:left;margin-left:15.8pt;margin-top:60.6pt;width:7.15pt;height:7.15pt;z-index:251669504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9" style="position:absolute;left:0;text-align:left;margin-left:12.2pt;margin-top:32pt;width:7.15pt;height:7.15pt;z-index:251672576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7" style="position:absolute;left:0;text-align:left;margin-left:53.9pt;margin-top:25.35pt;width:7.15pt;height:7.15pt;z-index:251670528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2" style="position:absolute;left:0;text-align:left;margin-left:12.25pt;margin-top:46.25pt;width:7.15pt;height:7.15pt;z-index:251665408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3" style="position:absolute;left:0;text-align:left;margin-left:27.9pt;margin-top:32.2pt;width:7.15pt;height:7.15pt;z-index:251666432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1" style="position:absolute;left:0;text-align:left;margin-left:43.2pt;margin-top:60.35pt;width:7.15pt;height:7.15pt;z-index:251664384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4" style="position:absolute;left:0;text-align:left;margin-left:50.4pt;margin-top:38.85pt;width:7.15pt;height:7.15pt;z-index:251667456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35" style="position:absolute;left:0;text-align:left;margin-left:42.2pt;margin-top:16.9pt;width:7.15pt;height:7.15pt;z-index:251668480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29" style="position:absolute;left:0;text-align:left;margin-left:15.9pt;margin-top:9.5pt;width:7.15pt;height:7.15pt;z-index:251662336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.25pt;margin-top:-3.3pt;width:68.2pt;height:91.85pt;z-index:251661312;mso-position-horizontal-relative:text;mso-position-vertical-relative:text">
                  <v:textbox>
                    <w:txbxContent>
                      <w:p w:rsidR="002A1260" w:rsidRDefault="002A1260"/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7552" w:rsidRDefault="002A1260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Pensar rápido;</w:t>
            </w:r>
          </w:p>
          <w:p w:rsidR="002A1260" w:rsidRPr="00301578" w:rsidRDefault="002A1260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2A1260" w:rsidRDefault="002A1260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Escolher a melhor linha de passe;</w:t>
            </w:r>
          </w:p>
          <w:p w:rsidR="002A1260" w:rsidRPr="00301578" w:rsidRDefault="002A1260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2A1260" w:rsidRDefault="002A1260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Desmarcar do adversário;</w:t>
            </w:r>
          </w:p>
          <w:p w:rsidR="00F76292" w:rsidRPr="00301578" w:rsidRDefault="00F76292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F76292" w:rsidRDefault="00F7629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arranca a bola das mãos, só intercepta;</w:t>
            </w:r>
          </w:p>
          <w:p w:rsidR="00F76292" w:rsidRPr="00301578" w:rsidRDefault="00F76292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F76292" w:rsidRDefault="00F7629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Realiza 10 passes consecutivos;</w:t>
            </w:r>
          </w:p>
          <w:p w:rsidR="00373E2E" w:rsidRPr="00373E2E" w:rsidRDefault="00373E2E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373E2E" w:rsidRDefault="00373E2E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Ocupar racionalmente o espaço;</w:t>
            </w:r>
          </w:p>
          <w:p w:rsidR="00F76292" w:rsidRPr="00301578" w:rsidRDefault="00F76292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F76292" w:rsidRPr="00CE36D1" w:rsidRDefault="00F76292" w:rsidP="00F76292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Passe de Ombro:</w:t>
            </w:r>
          </w:p>
          <w:p w:rsidR="00F76292" w:rsidRDefault="00F76292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Receber a bola com as duas mãos;</w:t>
            </w:r>
          </w:p>
          <w:p w:rsidR="00F76292" w:rsidRDefault="00F76292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Cotovelo acima do ombro;</w:t>
            </w:r>
          </w:p>
          <w:p w:rsidR="00F76292" w:rsidRDefault="00F76292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Bola acima da cabeça;</w:t>
            </w:r>
          </w:p>
          <w:p w:rsidR="00F76292" w:rsidRPr="00F00C74" w:rsidRDefault="00F76292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contrário à mão que realiza o passe está mais avançado;</w:t>
            </w:r>
          </w:p>
        </w:tc>
      </w:tr>
      <w:tr w:rsidR="00863B5E" w:rsidTr="00863B5E">
        <w:trPr>
          <w:cantSplit/>
          <w:trHeight w:val="2578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3B5E" w:rsidRPr="000B7658" w:rsidRDefault="00863B5E" w:rsidP="00863B5E">
            <w:pPr>
              <w:spacing w:after="0" w:line="240" w:lineRule="auto"/>
              <w:ind w:left="167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Pr="00A70442" w:rsidRDefault="00863B5E" w:rsidP="006A270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E51383">
              <w:rPr>
                <w:rFonts w:ascii="Times New Roman" w:hAnsi="Times New Roman"/>
                <w:sz w:val="16"/>
                <w:szCs w:val="20"/>
              </w:rPr>
              <w:t>8’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Default="00863B5E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Promover o espírito de entreajuda;</w:t>
            </w:r>
          </w:p>
          <w:p w:rsidR="00863B5E" w:rsidRDefault="00863B5E" w:rsidP="000F252F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863B5E" w:rsidRDefault="00863B5E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Pr="00F76292">
              <w:rPr>
                <w:rFonts w:ascii="Times New Roman" w:hAnsi="Times New Roman"/>
                <w:sz w:val="16"/>
                <w:szCs w:val="14"/>
              </w:rPr>
              <w:t>Estimular a desmarcação;</w:t>
            </w:r>
          </w:p>
          <w:p w:rsidR="00863B5E" w:rsidRPr="00F76292" w:rsidRDefault="00863B5E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863B5E" w:rsidRPr="000F252F" w:rsidRDefault="00863B5E" w:rsidP="000F252F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F76292">
              <w:rPr>
                <w:rFonts w:ascii="Times New Roman" w:hAnsi="Times New Roman"/>
                <w:sz w:val="16"/>
                <w:szCs w:val="14"/>
              </w:rPr>
              <w:t>-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r w:rsidRPr="00F76292">
              <w:rPr>
                <w:rFonts w:ascii="Times New Roman" w:hAnsi="Times New Roman"/>
                <w:sz w:val="16"/>
                <w:szCs w:val="14"/>
              </w:rPr>
              <w:t xml:space="preserve">Consciencializar o aluno da importância de possuir sempre linhas de passe para o alcance do </w:t>
            </w:r>
            <w:r w:rsidR="00373E2E" w:rsidRPr="00F76292">
              <w:rPr>
                <w:rFonts w:ascii="Times New Roman" w:hAnsi="Times New Roman"/>
                <w:sz w:val="16"/>
                <w:szCs w:val="14"/>
              </w:rPr>
              <w:t>objetivo</w:t>
            </w:r>
            <w:r w:rsidRPr="00F76292">
              <w:rPr>
                <w:rFonts w:ascii="Times New Roman" w:hAnsi="Times New Roman"/>
                <w:sz w:val="16"/>
                <w:szCs w:val="14"/>
              </w:rPr>
              <w:t xml:space="preserve"> comum</w:t>
            </w:r>
            <w:r>
              <w:rPr>
                <w:rFonts w:ascii="Times New Roman" w:hAnsi="Times New Roman"/>
                <w:sz w:val="16"/>
                <w:szCs w:val="14"/>
              </w:rPr>
              <w:t>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3B5E" w:rsidRPr="00AB2E85" w:rsidRDefault="00863B5E" w:rsidP="00AB2E85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894FCD">
              <w:rPr>
                <w:rFonts w:ascii="Times New Roman" w:hAnsi="Times New Roman"/>
                <w:b/>
                <w:sz w:val="16"/>
                <w:szCs w:val="14"/>
              </w:rPr>
              <w:t>- Bola ao capitão: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Aproveitando a organização do exercício anterior, os alunos realizam o jogo de Bola ao capitão. O </w:t>
            </w:r>
            <w:r w:rsidR="00373E2E">
              <w:rPr>
                <w:rFonts w:ascii="Times New Roman" w:hAnsi="Times New Roman"/>
                <w:sz w:val="16"/>
                <w:szCs w:val="14"/>
              </w:rPr>
              <w:t>objetivo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é que através dos passes abordados, a equipa faça chegar a bola ao seu capitão que se encontra num arco posicionado atrás da linha defensiva da equipa adversária. Cada aluno pode realizar 3 dribles tendo, de seguida, de passar a bola. Quando a bola chega ao capitão a equipa ganha um ponto.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Pr="006A2700" w:rsidRDefault="00815486" w:rsidP="006A2700">
            <w:pPr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9" style="position:absolute;margin-left:24.55pt;margin-top:64.75pt;width:3.65pt;height:3.55pt;z-index:251744256;mso-position-horizontal-relative:text;mso-position-vertical-relative:text" fillcolor="black [3213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099" style="position:absolute;margin-left:26.85pt;margin-top:68.85pt;width:7.5pt;height:7.15pt;z-index:251734016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4" style="position:absolute;margin-left:37.15pt;margin-top:61.65pt;width:7.5pt;height:7.15pt;z-index:251739136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6" style="position:absolute;margin-left:53.85pt;margin-top:49.2pt;width:7.5pt;height:7.15pt;z-index:251741184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7" style="position:absolute;margin-left:46.35pt;margin-top:23.8pt;width:7.5pt;height:7.15pt;z-index:251742208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097" style="position:absolute;margin-left:57.55pt;margin-top:30.95pt;width:7.5pt;height:7.15pt;z-index:251731968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0" style="position:absolute;margin-left:12.2pt;margin-top:30.9pt;width:7.5pt;height:7.15pt;z-index:251735040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5" style="position:absolute;margin-left:22.7pt;margin-top:42.1pt;width:7.5pt;height:7.15pt;z-index:251740160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8" style="position:absolute;margin-left:26.9pt;margin-top:20.6pt;width:7.5pt;height:7.15pt;z-index:251743232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3" style="position:absolute;margin-left:35.65pt;margin-top:7.5pt;width:7.5pt;height:7.15pt;z-index:251738112;mso-position-horizontal-relative:text;mso-position-vertical-relative:text" fillcolor="#943634 [24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1" style="position:absolute;margin-left:36.8pt;margin-top:42pt;width:7.5pt;height:7.15pt;z-index:251736064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098" style="position:absolute;margin-left:50.35pt;margin-top:65pt;width:7.5pt;height:7.15pt;z-index:251732992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02" style="position:absolute;margin-left:35.05pt;margin-top:82.9pt;width:7.5pt;height:7.15pt;z-index:25173708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096" type="#_x0000_t202" style="position:absolute;margin-left:4.15pt;margin-top:3.6pt;width:68.2pt;height:91.85pt;z-index:251730944;mso-position-horizontal-relative:text;mso-position-vertical-relative:text">
                  <v:textbox>
                    <w:txbxContent>
                      <w:p w:rsidR="00863B5E" w:rsidRDefault="00863B5E" w:rsidP="00894FCD"/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Default="00863B5E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20"/>
              </w:rPr>
              <w:t>Escolher a melhor linha de passe;</w:t>
            </w:r>
          </w:p>
          <w:p w:rsidR="00863B5E" w:rsidRPr="00301578" w:rsidRDefault="00863B5E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863B5E" w:rsidRDefault="00863B5E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Desmarcar do adversário;</w:t>
            </w:r>
          </w:p>
          <w:p w:rsidR="00863B5E" w:rsidRPr="00301578" w:rsidRDefault="00863B5E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863B5E" w:rsidRDefault="00863B5E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passe de acordo com os critérios do exercício anterior;</w:t>
            </w:r>
          </w:p>
          <w:p w:rsidR="00373E2E" w:rsidRPr="00373E2E" w:rsidRDefault="00373E2E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73E2E" w:rsidRDefault="00373E2E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Ocupar racionalmente o espaço;</w:t>
            </w:r>
          </w:p>
          <w:p w:rsidR="00A35A8B" w:rsidRPr="00301578" w:rsidRDefault="00A35A8B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A35A8B" w:rsidRDefault="00A35A8B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Passe Picado:</w:t>
            </w:r>
          </w:p>
          <w:p w:rsidR="00A35A8B" w:rsidRDefault="00A35A8B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bater com a bola nem com muita força nem muito suave;</w:t>
            </w:r>
          </w:p>
          <w:p w:rsidR="00A35A8B" w:rsidRDefault="00A35A8B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Calcular bem a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trajetória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da bola;</w:t>
            </w:r>
          </w:p>
          <w:p w:rsidR="00A35A8B" w:rsidRDefault="00A35A8B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Fazer ressaltar a bola no solo próximo do aluno que recebe;</w:t>
            </w:r>
          </w:p>
          <w:p w:rsidR="00A35A8B" w:rsidRDefault="00A35A8B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contrário à mão que realiza o passe está mais avançado;</w:t>
            </w:r>
          </w:p>
          <w:p w:rsidR="00301578" w:rsidRPr="00301578" w:rsidRDefault="00301578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301578" w:rsidRPr="00CE36D1" w:rsidRDefault="00301578" w:rsidP="0030157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Drible:</w:t>
            </w: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olhar para a bola;</w:t>
            </w: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Braço executante ligeiramente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fletido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301578" w:rsidRPr="00A35A8B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segurar a bola;</w:t>
            </w:r>
          </w:p>
        </w:tc>
      </w:tr>
      <w:tr w:rsidR="00863B5E" w:rsidTr="00301578">
        <w:trPr>
          <w:cantSplit/>
          <w:trHeight w:val="2375"/>
        </w:trPr>
        <w:tc>
          <w:tcPr>
            <w:tcW w:w="6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63B5E" w:rsidRPr="000B7658" w:rsidRDefault="00863B5E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Pr="00E51383" w:rsidRDefault="00863B5E" w:rsidP="006A2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Default="00F25B25" w:rsidP="00F25B25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Consciencializar para a vantagem de utilizar o passe em vez do drible para alcançar o objetivo do jogo;</w:t>
            </w:r>
          </w:p>
          <w:p w:rsidR="00F25B25" w:rsidRDefault="00F25B25" w:rsidP="00F25B25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F25B25" w:rsidRDefault="00F25B25" w:rsidP="00F25B25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Desenvolver </w:t>
            </w:r>
            <w:r w:rsidR="00D66D68">
              <w:rPr>
                <w:rFonts w:ascii="Times New Roman" w:hAnsi="Times New Roman"/>
                <w:sz w:val="16"/>
                <w:szCs w:val="14"/>
              </w:rPr>
              <w:t>o remate em suspensão;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3B5E" w:rsidRPr="00AB3EBA" w:rsidRDefault="00863B5E" w:rsidP="002D60CA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Aproveitando as mesmas equipas, os alunos estão dispostos em 2 ou 4 colunas (dependendo do espaço disponível). O aluno realiza passe de ombro para o colega e corre na </w:t>
            </w:r>
            <w:r w:rsidR="00373E2E">
              <w:rPr>
                <w:rFonts w:ascii="Times New Roman" w:hAnsi="Times New Roman"/>
                <w:sz w:val="16"/>
                <w:szCs w:val="14"/>
              </w:rPr>
              <w:t>direção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da baliza. O aluno que recebeu a bola retribui o passe para o colega que está em corrida e este finaliza com remate em suspensão. Após o remate, o aluno vai buscar a bola e regressa em passo de corrida para o final da sua coluna.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Default="00815486" w:rsidP="006A2700">
            <w:pP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3" type="#_x0000_t32" style="position:absolute;margin-left:13.3pt;margin-top:40.2pt;width:7.2pt;height:0;flip:x;z-index:25175859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32" type="#_x0000_t32" style="position:absolute;margin-left:46.6pt;margin-top:10pt;width:13.5pt;height:20.65pt;flip:x y;z-index:2517678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31" type="#_x0000_t32" style="position:absolute;margin-left:12.3pt;margin-top:9.6pt;width:17.5pt;height:20.65pt;flip:y;z-index:2517667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30" type="#_x0000_t32" style="position:absolute;margin-left:28.15pt;margin-top:4.35pt;width:21.2pt;height:0;z-index:25176576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127" type="#_x0000_t135" style="position:absolute;margin-left:28.75pt;margin-top:-16pt;width:19.35pt;height:44.75pt;rotation:90;z-index:25176268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9" type="#_x0000_t32" style="position:absolute;margin-left:49.85pt;margin-top:-3.1pt;width:0;height:7.25pt;z-index:25176473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8" type="#_x0000_t32" style="position:absolute;margin-left:28.15pt;margin-top:-3.7pt;width:0;height:7.25pt;z-index:25176371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6" type="#_x0000_t32" style="position:absolute;margin-left:59.6pt;margin-top:34.65pt;width:2pt;height:24.6pt;flip:y;z-index:251761664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5" type="#_x0000_t32" style="position:absolute;margin-left:10.4pt;margin-top:34.3pt;width:5.9pt;height:24.6pt;flip:x y;z-index:251760640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4" type="#_x0000_t32" style="position:absolute;margin-left:51.9pt;margin-top:40.35pt;width:7.2pt;height:0;flip:x;z-index:25175961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3" style="position:absolute;margin-left:12.25pt;margin-top:59.85pt;width:7.15pt;height:7.15pt;z-index:251748352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2" type="#_x0000_t32" style="position:absolute;margin-left:51.45pt;margin-top:44.3pt;width:6.35pt;height:14pt;flip:x y;z-index:25175756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6" style="position:absolute;margin-left:43.8pt;margin-top:36.75pt;width:7.15pt;height:7.15pt;z-index:251751424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21" type="#_x0000_t32" style="position:absolute;margin-left:18.1pt;margin-top:43pt;width:5.4pt;height:15.1pt;flip:y;z-index:25175654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2" style="position:absolute;margin-left:21.3pt;margin-top:35.65pt;width:7.15pt;height:7.15pt;z-index:251747328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7" style="position:absolute;margin-left:54pt;margin-top:59.6pt;width:7.15pt;height:7.15pt;z-index:251752448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8" style="position:absolute;margin-left:54pt;margin-top:66.55pt;width:7.15pt;height:7.15pt;z-index:251753472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9" style="position:absolute;margin-left:53.75pt;margin-top:73.5pt;width:7.15pt;height:7.15pt;z-index:251754496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20" style="position:absolute;margin-left:53.8pt;margin-top:80.65pt;width:7.15pt;height:7.15pt;z-index:251755520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4" style="position:absolute;margin-left:12.05pt;margin-top:67.3pt;width:7.15pt;height:7.15pt;z-index:251749376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5" style="position:absolute;margin-left:12.05pt;margin-top:73.75pt;width:7.15pt;height:7.15pt;z-index:251750400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11" style="position:absolute;margin-left:12.05pt;margin-top:80.35pt;width:7.15pt;height:7.15pt;z-index:251746304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10" type="#_x0000_t202" style="position:absolute;margin-left:4.2pt;margin-top:-3.9pt;width:68.2pt;height:91.85pt;z-index:251745280;mso-position-horizontal-relative:text;mso-position-vertical-relative:text">
                  <v:textbox>
                    <w:txbxContent>
                      <w:p w:rsidR="00863B5E" w:rsidRDefault="00863B5E" w:rsidP="002D60CA"/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3B5E" w:rsidRDefault="00A35A8B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passe de acordo com os critérios do exercício anterior;</w:t>
            </w:r>
          </w:p>
          <w:p w:rsidR="00A35A8B" w:rsidRPr="00301578" w:rsidRDefault="00A35A8B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A35A8B" w:rsidRDefault="00A35A8B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="00301578">
              <w:rPr>
                <w:rFonts w:ascii="Times New Roman" w:hAnsi="Times New Roman"/>
                <w:sz w:val="16"/>
                <w:szCs w:val="14"/>
              </w:rPr>
              <w:t>Realizar o drible de acordo com os critérios do exercício anterior;</w:t>
            </w:r>
          </w:p>
          <w:p w:rsidR="00A35A8B" w:rsidRPr="00301578" w:rsidRDefault="00A35A8B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A35A8B" w:rsidRDefault="00A35A8B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="00301578">
              <w:rPr>
                <w:rFonts w:ascii="Times New Roman" w:hAnsi="Times New Roman"/>
                <w:sz w:val="16"/>
                <w:szCs w:val="14"/>
              </w:rPr>
              <w:t>Deslocar-se em passo de corrida;</w:t>
            </w:r>
          </w:p>
          <w:p w:rsidR="00301578" w:rsidRPr="00301578" w:rsidRDefault="00301578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Remate:</w:t>
            </w: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Impulsionar o corpo e o braço que controla a bola na vertical;</w:t>
            </w: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Braço e antebraço fazem um ângulo </w:t>
            </w:r>
            <w:r w:rsidR="00373E2E">
              <w:rPr>
                <w:rFonts w:ascii="Times New Roman" w:hAnsi="Times New Roman"/>
                <w:sz w:val="16"/>
                <w:szCs w:val="20"/>
              </w:rPr>
              <w:t>reto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</w:tc>
      </w:tr>
      <w:tr w:rsidR="0072342B" w:rsidTr="002F470A">
        <w:trPr>
          <w:cantSplit/>
          <w:trHeight w:val="2659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2342B" w:rsidRPr="000B7658" w:rsidRDefault="0072342B" w:rsidP="00863B5E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72342B" w:rsidP="006A2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D66D68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o passe e a receção em progressão (corrida);</w:t>
            </w:r>
          </w:p>
          <w:p w:rsidR="00D66D68" w:rsidRDefault="00D66D68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D66D68" w:rsidRDefault="00D66D68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Consciencializar os alunos para os movimentos ofensivos em futuras situações de 3x1 ou 3x2;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42B" w:rsidRPr="00863B5E" w:rsidRDefault="0072342B" w:rsidP="00863B5E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Cada equipa divide-se em 2 grupos de 3, perfazendo um total de 8 grupos na turma. </w:t>
            </w:r>
            <w:r>
              <w:rPr>
                <w:rFonts w:ascii="Times New Roman" w:hAnsi="Times New Roman"/>
                <w:sz w:val="16"/>
                <w:szCs w:val="20"/>
              </w:rPr>
              <w:t>A bola sai do elemento que está no meio. Este realiza passe para o colega da direita e desloca-se em corrida para o seu lugar. O aluno que recebeu a bola dirige-se em drible para o meio e realiza de seguida passe de ombro para o colega da esquerda que repete todo o procedimento. Perto da área o aluno que estiver em melhor posição deve rematar em apoio ou em suspensão.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815486" w:rsidP="006A2700">
            <w:pP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82" type="#_x0000_t32" style="position:absolute;margin-left:20.6pt;margin-top:25.95pt;width:10.7pt;height:17.05pt;flip:y;z-index:2518190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79" style="position:absolute;margin-left:35.95pt;margin-top:56.4pt;width:7.15pt;height:7.15pt;z-index:251815936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80" style="position:absolute;margin-left:55.6pt;margin-top:49.25pt;width:7.15pt;height:7.15pt;z-index:251816960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81" style="position:absolute;margin-left:13.45pt;margin-top:49.25pt;width:7.15pt;height:7.15pt;z-index:251817984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78" type="#_x0000_t32" style="position:absolute;margin-left:38.8pt;margin-top:102.15pt;width:18.5pt;height:3.65pt;z-index:251814912;mso-position-horizontal-relative:text;mso-position-vertical-relative:text" o:connectortype="straight">
                  <v:stroke dashstyle="dashDo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77" type="#_x0000_t32" style="position:absolute;margin-left:46.5pt;margin-top:112.9pt;width:12.05pt;height:6.5pt;flip:y;z-index:251813888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76" type="#_x0000_t32" style="position:absolute;margin-left:43.1pt;margin-top:110.7pt;width:12.05pt;height:6.5pt;flip:y;z-index:25181286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74" style="position:absolute;margin-left:58.1pt;margin-top:105.75pt;width:7.15pt;height:7.15pt;z-index:251810816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75" style="position:absolute;margin-left:13pt;margin-top:105.75pt;width:7.15pt;height:7.15pt;z-index:251811840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73" style="position:absolute;margin-left:35.5pt;margin-top:117.2pt;width:7.15pt;height:7.15pt;z-index:251809792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72" type="#_x0000_t32" style="position:absolute;margin-left:28.5pt;margin-top:21.5pt;width:22.25pt;height:0;z-index:25180876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71" type="#_x0000_t32" style="position:absolute;margin-left:50.4pt;margin-top:12.4pt;width:.05pt;height:9.1pt;z-index:25180774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70" type="#_x0000_t32" style="position:absolute;margin-left:28pt;margin-top:12.4pt;width:.05pt;height:9.1pt;z-index:25180672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69" type="#_x0000_t135" style="position:absolute;margin-left:26.25pt;margin-top:-1.95pt;width:24.35pt;height:52.7pt;rotation:90;z-index:25180569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68" type="#_x0000_t202" style="position:absolute;margin-left:4.05pt;margin-top:11.6pt;width:68.2pt;height:115.6pt;z-index:251804672;mso-position-horizontal-relative:text;mso-position-vertical-relative:text">
                  <v:textbox>
                    <w:txbxContent>
                      <w:p w:rsidR="0072342B" w:rsidRDefault="0072342B" w:rsidP="00441262"/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B" w:rsidRDefault="00A35A8B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passe de acordo com os critérios do exercício anterior;</w:t>
            </w:r>
          </w:p>
          <w:p w:rsidR="00301578" w:rsidRPr="002F470A" w:rsidRDefault="00301578" w:rsidP="00A35A8B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01578" w:rsidRDefault="00301578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drible de acordo com os critérios do exercício anterior;</w:t>
            </w:r>
          </w:p>
          <w:p w:rsidR="00301578" w:rsidRPr="002F470A" w:rsidRDefault="00301578" w:rsidP="00A35A8B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72342B" w:rsidRDefault="00301578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remate de acordo com os critérios do exercício anterior;</w:t>
            </w:r>
          </w:p>
          <w:p w:rsidR="00301578" w:rsidRPr="002F470A" w:rsidRDefault="00301578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Deslocar-se em corrida;</w:t>
            </w:r>
          </w:p>
          <w:p w:rsidR="00D66D68" w:rsidRPr="00D66D68" w:rsidRDefault="00D66D68" w:rsidP="00301578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D66D68" w:rsidRDefault="00D66D6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Não cruzar à frente do colega;</w:t>
            </w:r>
          </w:p>
        </w:tc>
      </w:tr>
      <w:tr w:rsidR="0072342B" w:rsidTr="00CB0D65">
        <w:trPr>
          <w:cantSplit/>
          <w:trHeight w:val="515"/>
        </w:trPr>
        <w:tc>
          <w:tcPr>
            <w:tcW w:w="60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2342B" w:rsidRPr="000B7658" w:rsidRDefault="0072342B" w:rsidP="00863B5E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72342B" w:rsidP="006A2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815486" w:rsidP="00F7629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83" type="#_x0000_t32" style="position:absolute;left:0;text-align:left;margin-left:19.8pt;margin-top:3.4pt;width:67.15pt;height:0;z-index:251820032;mso-position-horizontal-relative:text;mso-position-vertical-relative:text" o:connectortype="straight"/>
              </w:pic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42B" w:rsidRDefault="0072342B" w:rsidP="00863B5E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Pausa para hidratação.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815486" w:rsidP="006A2700">
            <w:pP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84" type="#_x0000_t32" style="position:absolute;margin-left:10pt;margin-top:8pt;width:55.2pt;height:0;z-index:251821056;mso-position-horizontal-relative:text;mso-position-vertical-relative:text" o:connectortype="straigh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815486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85" type="#_x0000_t32" style="position:absolute;left:0;text-align:left;margin-left:30.25pt;margin-top:3.4pt;width:67.15pt;height:0;z-index:251822080;mso-position-horizontal-relative:text;mso-position-vertical-relative:text" o:connectortype="straight"/>
              </w:pict>
            </w:r>
          </w:p>
        </w:tc>
      </w:tr>
      <w:tr w:rsidR="0072342B" w:rsidTr="0072342B">
        <w:trPr>
          <w:cantSplit/>
          <w:trHeight w:val="2352"/>
        </w:trPr>
        <w:tc>
          <w:tcPr>
            <w:tcW w:w="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2342B" w:rsidRPr="000B7658" w:rsidRDefault="0072342B" w:rsidP="00863B5E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72342B" w:rsidP="006A2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30’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3E2E" w:rsidRPr="00373E2E" w:rsidRDefault="00373E2E" w:rsidP="00373E2E">
            <w:pPr>
              <w:spacing w:after="0"/>
              <w:jc w:val="both"/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t>- Aplicar em situação de jogo 5x5, os conteúdos anteriormente abordados;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42B" w:rsidRDefault="0072342B" w:rsidP="00D66D68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Jogo reduzido 5x5 de Andebol. A turma está dividida em </w:t>
            </w:r>
            <w:r w:rsidR="00D66D68">
              <w:rPr>
                <w:rFonts w:ascii="Times New Roman" w:hAnsi="Times New Roman"/>
                <w:sz w:val="16"/>
                <w:szCs w:val="14"/>
              </w:rPr>
              <w:t>5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equipas de 5 elementos. Ao fim de 5 minutos as equipas rodam, para que todos participem.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42B" w:rsidRDefault="00815486" w:rsidP="006A2700">
            <w:pP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89" type="#_x0000_t135" style="position:absolute;margin-left:30.4pt;margin-top:-13.2pt;width:16.15pt;height:44pt;rotation:90;z-index:25182617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1" style="position:absolute;margin-left:35.55pt;margin-top:73.3pt;width:6.2pt;height:4.5pt;z-index:251838464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6" style="position:absolute;margin-left:36.95pt;margin-top:9.1pt;width:6.2pt;height:4.5pt;z-index:251843584;mso-position-horizontal-relative:text;mso-position-vertical-relative:text" fillcolor="#c0504d [32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rect id="_x0000_s1186" style="position:absolute;margin-left:8.65pt;margin-top:.6pt;width:59.1pt;height:82.85pt;z-index:25182310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93" type="#_x0000_t32" style="position:absolute;margin-left:31.1pt;margin-top:79.3pt;width:16.05pt;height:0;z-index:25183027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90" type="#_x0000_t135" style="position:absolute;margin-left:30.95pt;margin-top:54.35pt;width:16.15pt;height:42.65pt;rotation:270;z-index:25182720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92" type="#_x0000_t32" style="position:absolute;margin-left:46.95pt;margin-top:79.7pt;width:0;height:4.05pt;z-index:25182924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91" type="#_x0000_t32" style="position:absolute;margin-left:30.8pt;margin-top:79.35pt;width:0;height:4.05pt;z-index:25182822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188" type="#_x0000_t32" style="position:absolute;margin-left:9.05pt;margin-top:42.9pt;width:59.1pt;height:0;z-index:25182515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209" type="#_x0000_t32" style="position:absolute;margin-left:32.05pt;margin-top:5.65pt;width:16.05pt;height:0;z-index:25184665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207" type="#_x0000_t32" style="position:absolute;margin-left:31.8pt;margin-top:1.7pt;width:0;height:4.05pt;z-index:25184460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shape id="_x0000_s1208" type="#_x0000_t32" style="position:absolute;margin-left:48.3pt;margin-top:1.7pt;width:0;height:4.05pt;z-index:25184563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4" style="position:absolute;margin-left:42.65pt;margin-top:34.8pt;width:6.2pt;height:4.5pt;z-index:251841536;mso-position-horizontal-relative:text;mso-position-vertical-relative:text" fillcolor="#c0504d [32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3" style="position:absolute;margin-left:28.4pt;margin-top:34.4pt;width:6.2pt;height:4.5pt;z-index:251840512;mso-position-horizontal-relative:text;mso-position-vertical-relative:text" fillcolor="#c0504d [32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2" style="position:absolute;margin-left:13.8pt;margin-top:38.55pt;width:6.2pt;height:4.5pt;z-index:251839488;mso-position-horizontal-relative:text;mso-position-vertical-relative:text" fillcolor="#c0504d [3205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0" style="position:absolute;margin-left:53.15pt;margin-top:58.6pt;width:6.2pt;height:4.5pt;z-index:251837440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99" style="position:absolute;margin-left:40.9pt;margin-top:54.1pt;width:6.2pt;height:4.5pt;z-index:251836416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98" style="position:absolute;margin-left:30pt;margin-top:54.45pt;width:6.2pt;height:4.5pt;z-index:251835392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97" style="position:absolute;margin-left:16.65pt;margin-top:58.25pt;width:6.2pt;height:4.5pt;z-index:251834368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187" style="position:absolute;margin-left:30.35pt;margin-top:35.15pt;width:16.5pt;height:14.5pt;z-index:25182412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16"/>
                <w:szCs w:val="14"/>
                <w:lang w:eastAsia="pt-PT"/>
              </w:rPr>
              <w:pict>
                <v:oval id="_x0000_s1205" style="position:absolute;margin-left:54.4pt;margin-top:42.05pt;width:6.2pt;height:4.5pt;z-index:251842560;mso-position-horizontal-relative:text;mso-position-vertical-relative:text" fillcolor="#c0504d [3205]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B" w:rsidRDefault="00A35A8B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passe de acordo com os critérios do exercício anterior;</w:t>
            </w:r>
          </w:p>
          <w:p w:rsidR="00301578" w:rsidRPr="002F470A" w:rsidRDefault="00301578" w:rsidP="00A35A8B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drible de acordo com os critérios do exercício anterior;</w:t>
            </w:r>
          </w:p>
          <w:p w:rsidR="00301578" w:rsidRPr="002F470A" w:rsidRDefault="00301578" w:rsidP="00301578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01578" w:rsidRDefault="00301578" w:rsidP="00301578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o remate de acordo com os critérios do exercício anterior;</w:t>
            </w:r>
          </w:p>
          <w:p w:rsidR="00301578" w:rsidRPr="002F470A" w:rsidRDefault="00301578" w:rsidP="00A35A8B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01578" w:rsidRDefault="00301578" w:rsidP="00A35A8B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Realizar marcação individual;</w:t>
            </w:r>
          </w:p>
          <w:p w:rsidR="00301578" w:rsidRPr="002F470A" w:rsidRDefault="00301578" w:rsidP="00A35A8B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72342B" w:rsidRDefault="00301578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Ocupar racionalmente o espaço de jogo;</w:t>
            </w:r>
          </w:p>
          <w:p w:rsidR="00D66D68" w:rsidRPr="00D66D68" w:rsidRDefault="00D66D68" w:rsidP="00A70442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D66D68" w:rsidRDefault="00D66D68" w:rsidP="00A7044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Defender quando perde a posse de bola;</w:t>
            </w:r>
          </w:p>
        </w:tc>
      </w:tr>
      <w:tr w:rsidR="005879B1" w:rsidTr="00A35A8B">
        <w:trPr>
          <w:cantSplit/>
          <w:trHeight w:val="816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0B7658" w:rsidRDefault="005879B1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A35A8B" w:rsidP="00A7044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A35A8B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Esclarecer possíveis dúvidas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A35A8B" w:rsidP="000F25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Breve conversa com os alunos no sentido de esclarecer algumas dúvidas que possam ter surgido durante a aula;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815486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rect id="_x0000_s1210" style="position:absolute;margin-left:19.95pt;margin-top:2.3pt;width:38.15pt;height:7.15pt;z-index:25184768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oval id="_x0000_s1211" style="position:absolute;margin-left:36.15pt;margin-top:16.8pt;width:7.15pt;height:7.15pt;z-index:25184870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B" w:rsidRDefault="00A35A8B" w:rsidP="00A35A8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Alunos sentados e em silêncio;</w:t>
            </w:r>
          </w:p>
          <w:p w:rsidR="00A35A8B" w:rsidRPr="00A35A8B" w:rsidRDefault="00A35A8B" w:rsidP="00A35A8B">
            <w:pPr>
              <w:spacing w:after="0"/>
              <w:rPr>
                <w:rFonts w:ascii="Times New Roman" w:hAnsi="Times New Roman"/>
                <w:sz w:val="10"/>
                <w:szCs w:val="16"/>
              </w:rPr>
            </w:pPr>
          </w:p>
          <w:p w:rsidR="005879B1" w:rsidRPr="00A70442" w:rsidRDefault="00A35A8B" w:rsidP="00A35A8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</w:tbl>
    <w:p w:rsidR="00EA367E" w:rsidRDefault="00EA367E" w:rsidP="00EA367E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EA367E" w:rsidRDefault="00EA367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827D9" w:rsidRDefault="001827D9" w:rsidP="00EA367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EA367E" w:rsidRPr="00C768FD" w:rsidRDefault="00EA367E" w:rsidP="00EA367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768FD">
        <w:rPr>
          <w:rFonts w:ascii="Arial" w:hAnsi="Arial" w:cs="Arial"/>
          <w:b/>
          <w:sz w:val="24"/>
        </w:rPr>
        <w:t xml:space="preserve">Reflexão da aula nº </w:t>
      </w:r>
      <w:r w:rsidR="00B62701">
        <w:rPr>
          <w:rFonts w:ascii="Arial" w:hAnsi="Arial" w:cs="Arial"/>
          <w:b/>
          <w:sz w:val="24"/>
        </w:rPr>
        <w:t>7</w:t>
      </w:r>
      <w:r w:rsidRPr="00C768FD">
        <w:rPr>
          <w:rFonts w:ascii="Arial" w:hAnsi="Arial" w:cs="Arial"/>
          <w:b/>
          <w:sz w:val="24"/>
        </w:rPr>
        <w:t xml:space="preserve"> e </w:t>
      </w:r>
      <w:r w:rsidR="00B62701">
        <w:rPr>
          <w:rFonts w:ascii="Arial" w:hAnsi="Arial" w:cs="Arial"/>
          <w:b/>
          <w:sz w:val="24"/>
        </w:rPr>
        <w:t>8</w:t>
      </w:r>
    </w:p>
    <w:p w:rsidR="00EA367E" w:rsidRPr="00C768FD" w:rsidRDefault="00EA367E" w:rsidP="00EA36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367E" w:rsidRPr="00C768FD" w:rsidRDefault="00EA367E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 xml:space="preserve">No dia 4 de Outubro de 2011 teve lugar a aula nº </w:t>
      </w:r>
      <w:r w:rsidR="00B62701">
        <w:rPr>
          <w:rFonts w:ascii="Arial" w:hAnsi="Arial" w:cs="Arial"/>
          <w:sz w:val="24"/>
        </w:rPr>
        <w:t>7</w:t>
      </w:r>
      <w:r w:rsidRPr="00C768FD">
        <w:rPr>
          <w:rFonts w:ascii="Arial" w:hAnsi="Arial" w:cs="Arial"/>
          <w:sz w:val="24"/>
        </w:rPr>
        <w:t xml:space="preserve"> e </w:t>
      </w:r>
      <w:r w:rsidR="00B62701">
        <w:rPr>
          <w:rFonts w:ascii="Arial" w:hAnsi="Arial" w:cs="Arial"/>
          <w:sz w:val="24"/>
        </w:rPr>
        <w:t>8</w:t>
      </w:r>
      <w:r w:rsidRPr="00C768FD">
        <w:rPr>
          <w:rFonts w:ascii="Arial" w:hAnsi="Arial" w:cs="Arial"/>
          <w:sz w:val="24"/>
        </w:rPr>
        <w:t xml:space="preserve"> do 8º E da Escola EB 2/3 de Rio Tinto. Nesta aula procedeu-se à exercitação do passe de ombro, passe picado, drible e remate em apoio e em suspensão da modalidade de Andebol. Ainda nesta aula, e aproveitando ser uma aula de 90 minutos, resolvi introduzir e exercitar a situação de jogo 5x5 onde se começou a dar maior ênfase à marcação individual e ocupação racional do espaço.</w:t>
      </w:r>
    </w:p>
    <w:p w:rsidR="00EA367E" w:rsidRPr="00C768FD" w:rsidRDefault="00EA367E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 xml:space="preserve">Esta aula realizou-se no exterior do pavilhão, aproveitando o bom tempo que se fez sentir e ainda o maior espaço disponível para a execução dos exercícios. Algo que poderia ser tão positivo tanto para o conteúdo da aula em si como para os alunos, pois </w:t>
      </w:r>
      <w:r w:rsidR="00CD5F5F" w:rsidRPr="00C768FD">
        <w:rPr>
          <w:rFonts w:ascii="Arial" w:hAnsi="Arial" w:cs="Arial"/>
          <w:sz w:val="24"/>
        </w:rPr>
        <w:t>n</w:t>
      </w:r>
      <w:r w:rsidRPr="00C768FD">
        <w:rPr>
          <w:rFonts w:ascii="Arial" w:hAnsi="Arial" w:cs="Arial"/>
          <w:sz w:val="24"/>
        </w:rPr>
        <w:t>o ano transato não tiveram este espaço disponível devido às obras que ocorreram na escola,</w:t>
      </w:r>
      <w:r w:rsidR="00CD5F5F" w:rsidRPr="00C768FD">
        <w:rPr>
          <w:rFonts w:ascii="Arial" w:hAnsi="Arial" w:cs="Arial"/>
          <w:sz w:val="24"/>
        </w:rPr>
        <w:t xml:space="preserve"> acabou por não ser assim. A culpa por as coisas não correrem da melhor forma foi minha pois em qualquer situação, seja ela mau comportamento dos alunos, seja o facto de os alunos não perceberem o exercício, a responsabilidade é do professor. O mau comportamento dos alunos ocorre, também, devido ao facto de o professor não conseguir identificar e prevenir a fonte do problema. O não entendimento dos alunos em relação ao exercício passa pela incapacidade do professor transmitir corretamente o conteúdo. Os alunos revelaram-se extremamente excitados, pelo facto de a aula ser no exterior, o que podia ser aproveitado como um maior estimulo para a aula, mas que acabou por ser mais um fator de distração dos alunos.</w:t>
      </w:r>
    </w:p>
    <w:p w:rsidR="00CD5F5F" w:rsidRPr="00C768FD" w:rsidRDefault="00CD5F5F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>Dois alunos não realizaram aula devido a falta de material o que, mais uma vez por minha responsabilidade, acabou por ser outro elemento de distração</w:t>
      </w:r>
      <w:r w:rsidR="00844EA6" w:rsidRPr="00C768FD">
        <w:rPr>
          <w:rFonts w:ascii="Arial" w:hAnsi="Arial" w:cs="Arial"/>
          <w:sz w:val="24"/>
        </w:rPr>
        <w:t xml:space="preserve">, pois ou estavam a conversar com os colegas que realizavam aula, ou brincavam com as bolas distraindo e perturbando o funcionamento da aula, e eu apesar dos diversos avisos não consegui controlar a situação pelo qual me sinto frustrado. Como solução poderia ter feito com que esses alunos desempenhassem papéis de árbitro, por exemplo, durante as situações de jogo. Não o fiz com receio que alunos não conseguissem desempenhar o papel corretamente, mas na verdade se o tivessem feito não perturbariam a aula e ainda permitia que eles adquirissem conhecimentos sobre as regras, as </w:t>
      </w:r>
      <w:r w:rsidR="00844EA6" w:rsidRPr="00C768FD">
        <w:rPr>
          <w:rFonts w:ascii="Arial" w:hAnsi="Arial" w:cs="Arial"/>
          <w:sz w:val="24"/>
        </w:rPr>
        <w:lastRenderedPageBreak/>
        <w:t>soubessem aplicar e se sentissem úteis na aula. Assim sendo, estarei mais atento a estas situações e aproveitarei estas oportunidades para fazer com que os alunos interajam nas aulas de maneira diferente.</w:t>
      </w:r>
    </w:p>
    <w:p w:rsidR="00CD5F5F" w:rsidRPr="00C768FD" w:rsidRDefault="00BC7F08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>Os dois primeiros exercícios da aula correram bem, com os alunos a procurarem, uns com mais sucesso que outros, cumprir com os critérios de êxito dos mesmos. Alguns alunos mostraram preocupação em elevar o cotovelo na realização do passe de ombro, em ter a bola acima da cabeça aquando da realização do passe, algo que foi sendo reforçado na aula passada e relembrado no início desta aula. No entanto, existe ainda uma parte considerável da turma com dificuldade em realizar corretamente o passe de ombro devido à incapacidade de cumprir com os critérios acima referidos. A maioria da turma revelou ainda grandes deficiências relativamente ao jogo sem bola, isto é, a capacidade de desmarcação e a ocupação racional do espaço, aspetos que foram reforçados ao longo dos exercícios, não eram cumpridos integralmente pela maioria devido ao facto de esta turma evidenciar um jogo anárquico</w:t>
      </w:r>
      <w:r w:rsidR="007B3FC5" w:rsidRPr="00C768FD">
        <w:rPr>
          <w:rFonts w:ascii="Arial" w:hAnsi="Arial" w:cs="Arial"/>
          <w:sz w:val="24"/>
        </w:rPr>
        <w:t xml:space="preserve"> (1º nível de jogo)</w:t>
      </w:r>
      <w:r w:rsidRPr="00C768FD">
        <w:rPr>
          <w:rFonts w:ascii="Arial" w:hAnsi="Arial" w:cs="Arial"/>
          <w:sz w:val="24"/>
        </w:rPr>
        <w:t>.</w:t>
      </w:r>
    </w:p>
    <w:p w:rsidR="004E4AA6" w:rsidRPr="00C768FD" w:rsidRDefault="004E4AA6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>Após reunir com a Professora Cooperante, foi fácil perceber que os dois jogos pré-desportivos utilizados nos dois primeiros exercícios foram mal aproveitados. Isto prende-se pela razão de não haver necessidade de realizar os dois na mesma aula, podendo guardar um para a aula seguinte e aproveitar esse tempo para trabalhar aspetos importante</w:t>
      </w:r>
      <w:r w:rsidR="00087552" w:rsidRPr="00C768FD">
        <w:rPr>
          <w:rFonts w:ascii="Arial" w:hAnsi="Arial" w:cs="Arial"/>
          <w:sz w:val="24"/>
        </w:rPr>
        <w:t>s</w:t>
      </w:r>
      <w:r w:rsidRPr="00C768FD">
        <w:rPr>
          <w:rFonts w:ascii="Arial" w:hAnsi="Arial" w:cs="Arial"/>
          <w:sz w:val="24"/>
        </w:rPr>
        <w:t xml:space="preserve"> como por exemplo os apoios para o remate em suspensão, algo que os alunos demonstram dificuldades.</w:t>
      </w:r>
    </w:p>
    <w:p w:rsidR="00087552" w:rsidRPr="00C768FD" w:rsidRDefault="00087552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>Na verdade, a maior dificuldade evidenciada pelos alunos nos exercícios que envolveram remate foi a questão dos apoios no remate em suspensão. Os alunos não conseguiam coordenar a corrida com os três apoios que precedem o remate, pelo que nas próximas aulas irei utilizar marcas no solo que indiquem a posição dos pés aquando da corrida preparatória de forma a melhorar este aspeto.</w:t>
      </w:r>
    </w:p>
    <w:p w:rsidR="00087552" w:rsidRPr="00C768FD" w:rsidRDefault="00087552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 xml:space="preserve">Algo que foi comum a toda a turma foi a dificuldade em identificar a linha da área, que nesta modalidade restringe a entrada a todos os jogadores exceto o guarda-redes. Tendo isso em conta, nas próximas aulas irei utilizar sinalizadores de modo a demarcar a área e tornar mais fácil a sua identificação e diminuir os casos em que os alunos rematam já dentro da área. Apesar de esta aula ter sido realizada no exterior onde as linhas não estão tão visíveis, </w:t>
      </w:r>
      <w:r w:rsidRPr="00C768FD">
        <w:rPr>
          <w:rFonts w:ascii="Arial" w:hAnsi="Arial" w:cs="Arial"/>
          <w:sz w:val="24"/>
        </w:rPr>
        <w:lastRenderedPageBreak/>
        <w:t>também no pavilhão poderei utilizar esta estratégia com o objetivo de melhorar a visualização da área e também reforçar a ideia de que esta é interdita a todos os jogadores à exceção do guarda-redes.</w:t>
      </w:r>
    </w:p>
    <w:p w:rsidR="00087552" w:rsidRPr="00C768FD" w:rsidRDefault="00087552" w:rsidP="00EA36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C768FD">
        <w:rPr>
          <w:rFonts w:ascii="Arial" w:hAnsi="Arial" w:cs="Arial"/>
          <w:sz w:val="24"/>
        </w:rPr>
        <w:tab/>
        <w:t>Uma situação que me deixou bastante perplexo foi o facto de os alunos não serem capazes de fazer grupos para realizar os exercícios. O exemplo mais notório foi no penúltimo exercício onde os alunos deviam formar grupos de três elementos e após algum tempo de espera resolvi</w:t>
      </w:r>
      <w:r w:rsidR="00DF6A0C" w:rsidRPr="00C768FD">
        <w:rPr>
          <w:rFonts w:ascii="Arial" w:hAnsi="Arial" w:cs="Arial"/>
          <w:sz w:val="24"/>
        </w:rPr>
        <w:t xml:space="preserve"> eu mesmo formá-los pois já era muito tempo perdido de aula. Mas isto faz com que os alunos sintam não ser necessário tomar iniciativa pois o professor resolve o problema, pelo que no futuro vou preferir “perder” tempo de aula mas esperar, fazendo com que os alunos percebam a necessidade de serem autónomos e responsáveis.</w:t>
      </w:r>
    </w:p>
    <w:p w:rsidR="00BC7F08" w:rsidRPr="00EA367E" w:rsidRDefault="00DF6A0C" w:rsidP="00EA367E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C768FD">
        <w:rPr>
          <w:rFonts w:ascii="Arial" w:hAnsi="Arial" w:cs="Arial"/>
          <w:sz w:val="24"/>
        </w:rPr>
        <w:tab/>
        <w:t>Na situação de jogo 5x5 foi mais uma vez notório o jogo anárquico</w:t>
      </w:r>
      <w:r w:rsidR="007B3FC5" w:rsidRPr="00C768FD">
        <w:rPr>
          <w:rFonts w:ascii="Arial" w:hAnsi="Arial" w:cs="Arial"/>
          <w:sz w:val="24"/>
        </w:rPr>
        <w:t>. Apesar da minha indicação para a realização de marcação individual, pelo facto de</w:t>
      </w:r>
      <w:r w:rsidR="007B3FC5" w:rsidRPr="00C768FD">
        <w:rPr>
          <w:rFonts w:ascii="Arial" w:hAnsi="Arial" w:cs="Arial"/>
          <w:color w:val="000000"/>
          <w:sz w:val="36"/>
          <w:szCs w:val="36"/>
          <w:lang w:eastAsia="pt-PT"/>
        </w:rPr>
        <w:t xml:space="preserve"> </w:t>
      </w:r>
      <w:r w:rsidR="007B3FC5" w:rsidRPr="00C768FD">
        <w:rPr>
          <w:rFonts w:ascii="Arial" w:hAnsi="Arial" w:cs="Arial"/>
          <w:sz w:val="24"/>
        </w:rPr>
        <w:t>permitir simplificar as decisões táticas e aumentar o número de oportunidades de finalização em zona favorável, tornando o jogo mais participado, com todos os intervenientes a usufruírem de muitas situações de remate e em zona favorável, alguns alunos ainda mostravam a tendência a ir ao encontro da bola mesmo que esta se encontrasse fora da sua zona de ação.</w:t>
      </w:r>
    </w:p>
    <w:sectPr w:rsidR="00BC7F08" w:rsidRPr="00EA367E" w:rsidSect="001827D9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C4" w:rsidRDefault="007D72C4" w:rsidP="005A0D30">
      <w:pPr>
        <w:spacing w:after="0" w:line="240" w:lineRule="auto"/>
      </w:pPr>
      <w:r>
        <w:separator/>
      </w:r>
    </w:p>
  </w:endnote>
  <w:endnote w:type="continuationSeparator" w:id="0">
    <w:p w:rsidR="007D72C4" w:rsidRDefault="007D72C4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C4" w:rsidRDefault="007D72C4" w:rsidP="005A0D30">
      <w:pPr>
        <w:spacing w:after="0" w:line="240" w:lineRule="auto"/>
      </w:pPr>
      <w:r>
        <w:separator/>
      </w:r>
    </w:p>
  </w:footnote>
  <w:footnote w:type="continuationSeparator" w:id="0">
    <w:p w:rsidR="007D72C4" w:rsidRDefault="007D72C4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DCB"/>
    <w:multiLevelType w:val="hybridMultilevel"/>
    <w:tmpl w:val="B0F4F2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C792777"/>
    <w:multiLevelType w:val="hybridMultilevel"/>
    <w:tmpl w:val="26A61CA6"/>
    <w:lvl w:ilvl="0" w:tplc="D68EB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E0810"/>
    <w:multiLevelType w:val="hybridMultilevel"/>
    <w:tmpl w:val="DE9E00EA"/>
    <w:lvl w:ilvl="0" w:tplc="0450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4">
      <o:colormenu v:ext="edit" fillcolor="#92d050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3922"/>
    <w:rsid w:val="00005B1E"/>
    <w:rsid w:val="00014076"/>
    <w:rsid w:val="00034CAF"/>
    <w:rsid w:val="00040766"/>
    <w:rsid w:val="00042E85"/>
    <w:rsid w:val="00056E17"/>
    <w:rsid w:val="0006460C"/>
    <w:rsid w:val="000651A9"/>
    <w:rsid w:val="00071498"/>
    <w:rsid w:val="000739EC"/>
    <w:rsid w:val="0007670C"/>
    <w:rsid w:val="00080E1B"/>
    <w:rsid w:val="0008171C"/>
    <w:rsid w:val="00085B8B"/>
    <w:rsid w:val="00086140"/>
    <w:rsid w:val="00087552"/>
    <w:rsid w:val="00093E88"/>
    <w:rsid w:val="000B52E2"/>
    <w:rsid w:val="000B5EFF"/>
    <w:rsid w:val="000B7658"/>
    <w:rsid w:val="000C474F"/>
    <w:rsid w:val="000D6A39"/>
    <w:rsid w:val="000E7394"/>
    <w:rsid w:val="000F252F"/>
    <w:rsid w:val="00107CD3"/>
    <w:rsid w:val="0011144E"/>
    <w:rsid w:val="0012101E"/>
    <w:rsid w:val="00123781"/>
    <w:rsid w:val="00124329"/>
    <w:rsid w:val="00132439"/>
    <w:rsid w:val="00135B01"/>
    <w:rsid w:val="0013613D"/>
    <w:rsid w:val="00143FD5"/>
    <w:rsid w:val="001453B7"/>
    <w:rsid w:val="001519CC"/>
    <w:rsid w:val="001557C1"/>
    <w:rsid w:val="0016105D"/>
    <w:rsid w:val="00163F31"/>
    <w:rsid w:val="001827D9"/>
    <w:rsid w:val="001908B6"/>
    <w:rsid w:val="001B4C4A"/>
    <w:rsid w:val="001B666F"/>
    <w:rsid w:val="001B78F9"/>
    <w:rsid w:val="001D27A6"/>
    <w:rsid w:val="001E4D3F"/>
    <w:rsid w:val="001E57E9"/>
    <w:rsid w:val="001F1B22"/>
    <w:rsid w:val="001F5BB3"/>
    <w:rsid w:val="002213AD"/>
    <w:rsid w:val="00237822"/>
    <w:rsid w:val="00237C63"/>
    <w:rsid w:val="00264220"/>
    <w:rsid w:val="00270C41"/>
    <w:rsid w:val="002A1260"/>
    <w:rsid w:val="002C0C3C"/>
    <w:rsid w:val="002D60CA"/>
    <w:rsid w:val="002E0FB1"/>
    <w:rsid w:val="002F470A"/>
    <w:rsid w:val="00301578"/>
    <w:rsid w:val="00301BF4"/>
    <w:rsid w:val="00310994"/>
    <w:rsid w:val="00334D32"/>
    <w:rsid w:val="003428F0"/>
    <w:rsid w:val="0034512D"/>
    <w:rsid w:val="00347C90"/>
    <w:rsid w:val="00373E2E"/>
    <w:rsid w:val="003822B9"/>
    <w:rsid w:val="0038359C"/>
    <w:rsid w:val="003857D4"/>
    <w:rsid w:val="00391471"/>
    <w:rsid w:val="00396F69"/>
    <w:rsid w:val="0039786C"/>
    <w:rsid w:val="003A1DCA"/>
    <w:rsid w:val="003C193D"/>
    <w:rsid w:val="003D0642"/>
    <w:rsid w:val="003D4A29"/>
    <w:rsid w:val="003E10DC"/>
    <w:rsid w:val="003E1A9E"/>
    <w:rsid w:val="003E34CE"/>
    <w:rsid w:val="003E4FEA"/>
    <w:rsid w:val="003F15F2"/>
    <w:rsid w:val="004131DB"/>
    <w:rsid w:val="00441262"/>
    <w:rsid w:val="00466323"/>
    <w:rsid w:val="00493A89"/>
    <w:rsid w:val="004963DA"/>
    <w:rsid w:val="004A6B17"/>
    <w:rsid w:val="004B7517"/>
    <w:rsid w:val="004C3DAB"/>
    <w:rsid w:val="004D079A"/>
    <w:rsid w:val="004D1A5D"/>
    <w:rsid w:val="004D58D6"/>
    <w:rsid w:val="004E1917"/>
    <w:rsid w:val="004E4AA6"/>
    <w:rsid w:val="005231B3"/>
    <w:rsid w:val="00524168"/>
    <w:rsid w:val="00532505"/>
    <w:rsid w:val="005677E2"/>
    <w:rsid w:val="00570A95"/>
    <w:rsid w:val="00583142"/>
    <w:rsid w:val="005879B1"/>
    <w:rsid w:val="00597ED3"/>
    <w:rsid w:val="005A0D30"/>
    <w:rsid w:val="005A0EC9"/>
    <w:rsid w:val="005A3524"/>
    <w:rsid w:val="005B258D"/>
    <w:rsid w:val="005B3E79"/>
    <w:rsid w:val="005D48C1"/>
    <w:rsid w:val="005E7AD9"/>
    <w:rsid w:val="005F4425"/>
    <w:rsid w:val="006003D8"/>
    <w:rsid w:val="00622CB7"/>
    <w:rsid w:val="00627DC4"/>
    <w:rsid w:val="00631EC7"/>
    <w:rsid w:val="00635629"/>
    <w:rsid w:val="00640F2E"/>
    <w:rsid w:val="00641546"/>
    <w:rsid w:val="00643B43"/>
    <w:rsid w:val="00653B34"/>
    <w:rsid w:val="00655096"/>
    <w:rsid w:val="006632DA"/>
    <w:rsid w:val="00664D8D"/>
    <w:rsid w:val="006A2700"/>
    <w:rsid w:val="006A72A9"/>
    <w:rsid w:val="006B64F7"/>
    <w:rsid w:val="006C3243"/>
    <w:rsid w:val="006D4440"/>
    <w:rsid w:val="00710517"/>
    <w:rsid w:val="007200FE"/>
    <w:rsid w:val="007233E7"/>
    <w:rsid w:val="0072342B"/>
    <w:rsid w:val="00726389"/>
    <w:rsid w:val="00733FE8"/>
    <w:rsid w:val="0073520D"/>
    <w:rsid w:val="007517F3"/>
    <w:rsid w:val="00765081"/>
    <w:rsid w:val="0076621D"/>
    <w:rsid w:val="0076774E"/>
    <w:rsid w:val="00782B9D"/>
    <w:rsid w:val="0079632A"/>
    <w:rsid w:val="007B3E01"/>
    <w:rsid w:val="007B3FC5"/>
    <w:rsid w:val="007B725E"/>
    <w:rsid w:val="007D72C4"/>
    <w:rsid w:val="007D788B"/>
    <w:rsid w:val="007E3F8D"/>
    <w:rsid w:val="007E6EC9"/>
    <w:rsid w:val="00803196"/>
    <w:rsid w:val="00815486"/>
    <w:rsid w:val="00816BAF"/>
    <w:rsid w:val="0082181B"/>
    <w:rsid w:val="00844EA6"/>
    <w:rsid w:val="00855C4F"/>
    <w:rsid w:val="00863B5E"/>
    <w:rsid w:val="008659C8"/>
    <w:rsid w:val="0088346B"/>
    <w:rsid w:val="00886257"/>
    <w:rsid w:val="00894FCD"/>
    <w:rsid w:val="008968BD"/>
    <w:rsid w:val="008C557D"/>
    <w:rsid w:val="008E279A"/>
    <w:rsid w:val="00900E73"/>
    <w:rsid w:val="009026CD"/>
    <w:rsid w:val="009115B8"/>
    <w:rsid w:val="00912A87"/>
    <w:rsid w:val="00920F8E"/>
    <w:rsid w:val="00936A90"/>
    <w:rsid w:val="00937552"/>
    <w:rsid w:val="00941BC5"/>
    <w:rsid w:val="0095398F"/>
    <w:rsid w:val="009546E2"/>
    <w:rsid w:val="00956CE1"/>
    <w:rsid w:val="0098032C"/>
    <w:rsid w:val="0098277D"/>
    <w:rsid w:val="00992C16"/>
    <w:rsid w:val="00995499"/>
    <w:rsid w:val="00995CE9"/>
    <w:rsid w:val="009A6A29"/>
    <w:rsid w:val="009A7F72"/>
    <w:rsid w:val="009B6921"/>
    <w:rsid w:val="009C70F3"/>
    <w:rsid w:val="009D6BA1"/>
    <w:rsid w:val="009D7581"/>
    <w:rsid w:val="00A10721"/>
    <w:rsid w:val="00A27834"/>
    <w:rsid w:val="00A305BB"/>
    <w:rsid w:val="00A31043"/>
    <w:rsid w:val="00A32CD6"/>
    <w:rsid w:val="00A35A8B"/>
    <w:rsid w:val="00A5028F"/>
    <w:rsid w:val="00A70442"/>
    <w:rsid w:val="00A87CE2"/>
    <w:rsid w:val="00AB0781"/>
    <w:rsid w:val="00AB2E85"/>
    <w:rsid w:val="00AB3EBA"/>
    <w:rsid w:val="00AB6692"/>
    <w:rsid w:val="00AC74BE"/>
    <w:rsid w:val="00AC7623"/>
    <w:rsid w:val="00AD3E91"/>
    <w:rsid w:val="00AE28CE"/>
    <w:rsid w:val="00AF1825"/>
    <w:rsid w:val="00B04758"/>
    <w:rsid w:val="00B07D8C"/>
    <w:rsid w:val="00B10116"/>
    <w:rsid w:val="00B11403"/>
    <w:rsid w:val="00B37E8B"/>
    <w:rsid w:val="00B62701"/>
    <w:rsid w:val="00B65ADD"/>
    <w:rsid w:val="00B7679A"/>
    <w:rsid w:val="00B83894"/>
    <w:rsid w:val="00BA50F3"/>
    <w:rsid w:val="00BB33AD"/>
    <w:rsid w:val="00BB6B4B"/>
    <w:rsid w:val="00BC0552"/>
    <w:rsid w:val="00BC7F08"/>
    <w:rsid w:val="00BE17B3"/>
    <w:rsid w:val="00BF463C"/>
    <w:rsid w:val="00C10ADD"/>
    <w:rsid w:val="00C129FE"/>
    <w:rsid w:val="00C315D8"/>
    <w:rsid w:val="00C33F92"/>
    <w:rsid w:val="00C535C5"/>
    <w:rsid w:val="00C754ED"/>
    <w:rsid w:val="00C768FD"/>
    <w:rsid w:val="00C77FD6"/>
    <w:rsid w:val="00C91CBB"/>
    <w:rsid w:val="00C953CD"/>
    <w:rsid w:val="00C95E67"/>
    <w:rsid w:val="00CB1F0A"/>
    <w:rsid w:val="00CC1089"/>
    <w:rsid w:val="00CD4F57"/>
    <w:rsid w:val="00CD5F5F"/>
    <w:rsid w:val="00CD790F"/>
    <w:rsid w:val="00CE017D"/>
    <w:rsid w:val="00CE0C9A"/>
    <w:rsid w:val="00D247EA"/>
    <w:rsid w:val="00D34CD1"/>
    <w:rsid w:val="00D4260C"/>
    <w:rsid w:val="00D66D68"/>
    <w:rsid w:val="00D73F27"/>
    <w:rsid w:val="00D95D32"/>
    <w:rsid w:val="00D965FA"/>
    <w:rsid w:val="00DB502D"/>
    <w:rsid w:val="00DF6A0C"/>
    <w:rsid w:val="00E06A23"/>
    <w:rsid w:val="00E1059A"/>
    <w:rsid w:val="00E13A77"/>
    <w:rsid w:val="00E14AE2"/>
    <w:rsid w:val="00E15828"/>
    <w:rsid w:val="00E20C4B"/>
    <w:rsid w:val="00E33BA1"/>
    <w:rsid w:val="00E36E91"/>
    <w:rsid w:val="00E429AC"/>
    <w:rsid w:val="00E42AB9"/>
    <w:rsid w:val="00E508B4"/>
    <w:rsid w:val="00E51383"/>
    <w:rsid w:val="00E63C09"/>
    <w:rsid w:val="00E736B8"/>
    <w:rsid w:val="00E74DAB"/>
    <w:rsid w:val="00E87AF4"/>
    <w:rsid w:val="00EA367E"/>
    <w:rsid w:val="00EB44C6"/>
    <w:rsid w:val="00EB6CE1"/>
    <w:rsid w:val="00EB7ABE"/>
    <w:rsid w:val="00EC51D0"/>
    <w:rsid w:val="00EC5517"/>
    <w:rsid w:val="00EC7D29"/>
    <w:rsid w:val="00ED1CFE"/>
    <w:rsid w:val="00ED2DED"/>
    <w:rsid w:val="00ED4AEB"/>
    <w:rsid w:val="00ED6221"/>
    <w:rsid w:val="00ED640D"/>
    <w:rsid w:val="00EE40B6"/>
    <w:rsid w:val="00EE617A"/>
    <w:rsid w:val="00EF1A01"/>
    <w:rsid w:val="00F00C74"/>
    <w:rsid w:val="00F05A7B"/>
    <w:rsid w:val="00F073AF"/>
    <w:rsid w:val="00F11BCB"/>
    <w:rsid w:val="00F213DE"/>
    <w:rsid w:val="00F21E08"/>
    <w:rsid w:val="00F224C0"/>
    <w:rsid w:val="00F25B25"/>
    <w:rsid w:val="00F333B4"/>
    <w:rsid w:val="00F42FA1"/>
    <w:rsid w:val="00F5423F"/>
    <w:rsid w:val="00F6223A"/>
    <w:rsid w:val="00F71BE0"/>
    <w:rsid w:val="00F76292"/>
    <w:rsid w:val="00F87EBC"/>
    <w:rsid w:val="00F95729"/>
    <w:rsid w:val="00FA116F"/>
    <w:rsid w:val="00FA5021"/>
    <w:rsid w:val="00FC3D38"/>
    <w:rsid w:val="00FD06DA"/>
    <w:rsid w:val="00FD55DF"/>
    <w:rsid w:val="00FD5F30"/>
    <w:rsid w:val="00FE0583"/>
    <w:rsid w:val="00FE3EA1"/>
    <w:rsid w:val="00FE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>
      <o:colormenu v:ext="edit" fillcolor="#92d050" strokecolor="none [3206]"/>
    </o:shapedefaults>
    <o:shapelayout v:ext="edit">
      <o:idmap v:ext="edit" data="1"/>
      <o:rules v:ext="edit">
        <o:r id="V:Rule29" type="connector" idref="#_x0000_s1128"/>
        <o:r id="V:Rule30" type="connector" idref="#_x0000_s1178"/>
        <o:r id="V:Rule31" type="connector" idref="#_x0000_s1123"/>
        <o:r id="V:Rule32" type="connector" idref="#_x0000_s1191"/>
        <o:r id="V:Rule33" type="connector" idref="#_x0000_s1177"/>
        <o:r id="V:Rule34" type="connector" idref="#_x0000_s1176"/>
        <o:r id="V:Rule35" type="connector" idref="#_x0000_s1129"/>
        <o:r id="V:Rule36" type="connector" idref="#_x0000_s1171"/>
        <o:r id="V:Rule37" type="connector" idref="#_x0000_s1184"/>
        <o:r id="V:Rule38" type="connector" idref="#_x0000_s1208"/>
        <o:r id="V:Rule39" type="connector" idref="#_x0000_s1122"/>
        <o:r id="V:Rule40" type="connector" idref="#_x0000_s1132"/>
        <o:r id="V:Rule41" type="connector" idref="#_x0000_s1172"/>
        <o:r id="V:Rule42" type="connector" idref="#_x0000_s1192"/>
        <o:r id="V:Rule43" type="connector" idref="#_x0000_s1126"/>
        <o:r id="V:Rule44" type="connector" idref="#_x0000_s1207"/>
        <o:r id="V:Rule45" type="connector" idref="#_x0000_s1193"/>
        <o:r id="V:Rule46" type="connector" idref="#_x0000_s1170"/>
        <o:r id="V:Rule47" type="connector" idref="#_x0000_s1188"/>
        <o:r id="V:Rule48" type="connector" idref="#_x0000_s1121"/>
        <o:r id="V:Rule49" type="connector" idref="#_x0000_s1182"/>
        <o:r id="V:Rule50" type="connector" idref="#_x0000_s1185"/>
        <o:r id="V:Rule51" type="connector" idref="#_x0000_s1131"/>
        <o:r id="V:Rule52" type="connector" idref="#_x0000_s1209"/>
        <o:r id="V:Rule53" type="connector" idref="#_x0000_s1125"/>
        <o:r id="V:Rule54" type="connector" idref="#_x0000_s1130"/>
        <o:r id="V:Rule55" type="connector" idref="#_x0000_s1124"/>
        <o:r id="V:Rule56" type="connector" idref="#_x0000_s11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1836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10</cp:revision>
  <cp:lastPrinted>2011-03-21T22:50:00Z</cp:lastPrinted>
  <dcterms:created xsi:type="dcterms:W3CDTF">2011-10-01T19:37:00Z</dcterms:created>
  <dcterms:modified xsi:type="dcterms:W3CDTF">2011-12-05T16:08:00Z</dcterms:modified>
</cp:coreProperties>
</file>